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E19BA69" w14:textId="77777777" w:rsidR="0029221D" w:rsidRPr="00076D04" w:rsidRDefault="0029221D" w:rsidP="0029221D">
      <w:pPr>
        <w:tabs>
          <w:tab w:val="center" w:pos="4536"/>
          <w:tab w:val="right" w:pos="9072"/>
        </w:tabs>
        <w:spacing w:after="0" w:line="240" w:lineRule="auto"/>
        <w:jc w:val="right"/>
        <w:rPr>
          <w:rFonts w:eastAsia="Times New Roman" w:cs="Times New Roman"/>
          <w:b/>
          <w:i/>
          <w:color w:val="385623"/>
          <w:sz w:val="16"/>
          <w:szCs w:val="24"/>
          <w:lang w:eastAsia="x-none"/>
        </w:rPr>
      </w:pPr>
      <w:r>
        <w:rPr>
          <w:rFonts w:ascii="Arial" w:eastAsia="Arial" w:hAnsi="Arial" w:cs="Arial"/>
          <w:b/>
          <w:bCs/>
          <w:sz w:val="24"/>
          <w:szCs w:val="24"/>
        </w:rPr>
        <w:tab/>
      </w:r>
      <w:r w:rsidRPr="00076D04">
        <w:rPr>
          <w:rFonts w:eastAsia="Times New Roman" w:cs="Times New Roman"/>
          <w:b/>
          <w:i/>
          <w:color w:val="385623"/>
          <w:sz w:val="16"/>
          <w:szCs w:val="24"/>
          <w:lang w:eastAsia="x-none"/>
        </w:rPr>
        <w:t xml:space="preserve">Załącznik nr </w:t>
      </w:r>
      <w:r>
        <w:rPr>
          <w:rFonts w:eastAsia="Times New Roman" w:cs="Times New Roman"/>
          <w:b/>
          <w:i/>
          <w:color w:val="385623"/>
          <w:sz w:val="16"/>
          <w:szCs w:val="24"/>
          <w:lang w:eastAsia="x-none"/>
        </w:rPr>
        <w:t>3</w:t>
      </w:r>
      <w:r w:rsidRPr="00076D04">
        <w:rPr>
          <w:rFonts w:eastAsia="Times New Roman" w:cs="Times New Roman"/>
          <w:b/>
          <w:i/>
          <w:color w:val="385623"/>
          <w:sz w:val="16"/>
          <w:szCs w:val="24"/>
          <w:lang w:eastAsia="x-none"/>
        </w:rPr>
        <w:t xml:space="preserve"> do SWZ</w:t>
      </w:r>
    </w:p>
    <w:p w14:paraId="0C110658" w14:textId="565C6153" w:rsidR="0029221D" w:rsidRPr="00714656" w:rsidRDefault="0029221D" w:rsidP="0029221D">
      <w:pPr>
        <w:tabs>
          <w:tab w:val="center" w:pos="4536"/>
          <w:tab w:val="right" w:pos="9072"/>
        </w:tabs>
        <w:spacing w:after="0" w:line="240" w:lineRule="auto"/>
        <w:jc w:val="right"/>
        <w:rPr>
          <w:rFonts w:eastAsia="Times New Roman" w:cs="Times New Roman"/>
          <w:b/>
          <w:i/>
          <w:color w:val="385623"/>
          <w:sz w:val="16"/>
          <w:szCs w:val="24"/>
          <w:lang w:eastAsia="x-none"/>
        </w:rPr>
      </w:pPr>
      <w:r w:rsidRPr="00076D04">
        <w:rPr>
          <w:rFonts w:eastAsia="Times New Roman" w:cs="Times New Roman"/>
          <w:i/>
          <w:color w:val="385623"/>
          <w:sz w:val="16"/>
          <w:szCs w:val="24"/>
          <w:lang w:val="x-none" w:eastAsia="x-none"/>
        </w:rPr>
        <w:t xml:space="preserve">postępowanie </w:t>
      </w:r>
      <w:r w:rsidRPr="00076D04">
        <w:rPr>
          <w:rFonts w:eastAsia="Times New Roman" w:cs="Times New Roman"/>
          <w:b/>
          <w:i/>
          <w:color w:val="385623"/>
          <w:sz w:val="16"/>
          <w:szCs w:val="24"/>
          <w:lang w:val="x-none" w:eastAsia="x-none"/>
        </w:rPr>
        <w:t>SZP/24</w:t>
      </w:r>
      <w:r>
        <w:rPr>
          <w:rFonts w:eastAsia="Times New Roman" w:cs="Times New Roman"/>
          <w:b/>
          <w:i/>
          <w:color w:val="385623"/>
          <w:sz w:val="16"/>
          <w:szCs w:val="24"/>
          <w:lang w:eastAsia="x-none"/>
        </w:rPr>
        <w:t>3</w:t>
      </w:r>
      <w:r w:rsidRPr="00076D04">
        <w:rPr>
          <w:rFonts w:eastAsia="Times New Roman" w:cs="Times New Roman"/>
          <w:b/>
          <w:i/>
          <w:color w:val="385623"/>
          <w:sz w:val="16"/>
          <w:szCs w:val="24"/>
          <w:lang w:val="x-none" w:eastAsia="x-none"/>
        </w:rPr>
        <w:t>-</w:t>
      </w:r>
      <w:r>
        <w:rPr>
          <w:rFonts w:eastAsia="Times New Roman" w:cs="Times New Roman"/>
          <w:b/>
          <w:i/>
          <w:color w:val="385623"/>
          <w:sz w:val="16"/>
          <w:szCs w:val="24"/>
          <w:lang w:eastAsia="x-none"/>
        </w:rPr>
        <w:t>153</w:t>
      </w:r>
      <w:r>
        <w:rPr>
          <w:rFonts w:eastAsia="Times New Roman" w:cs="Times New Roman"/>
          <w:b/>
          <w:i/>
          <w:color w:val="385623"/>
          <w:sz w:val="16"/>
          <w:szCs w:val="24"/>
          <w:lang w:eastAsia="x-none"/>
        </w:rPr>
        <w:t>/2026</w:t>
      </w:r>
    </w:p>
    <w:p w14:paraId="0B791B32" w14:textId="042D1A4A" w:rsidR="00DE3DF8" w:rsidRDefault="00DE3DF8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40150237" w14:textId="77777777" w:rsidR="00DE3DF8" w:rsidRDefault="0029221D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Szczegółowy opis przedmiotu zamówienia</w:t>
      </w:r>
    </w:p>
    <w:p w14:paraId="0102C28A" w14:textId="77777777" w:rsidR="00DE3DF8" w:rsidRDefault="0029221D">
      <w:pPr>
        <w:numPr>
          <w:ilvl w:val="0"/>
          <w:numId w:val="1"/>
        </w:numPr>
        <w:spacing w:after="0"/>
        <w:ind w:left="284" w:hanging="284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Nazwa urządzenia: Komora klimatyczna do symulacji skrajnych warunków wykonania elementów budowlanych</w:t>
      </w:r>
    </w:p>
    <w:p w14:paraId="61EDD157" w14:textId="77777777" w:rsidR="00DE3DF8" w:rsidRDefault="0029221D">
      <w:pPr>
        <w:numPr>
          <w:ilvl w:val="0"/>
          <w:numId w:val="1"/>
        </w:numPr>
        <w:spacing w:after="0"/>
        <w:ind w:left="284" w:hanging="28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Krótki opis urządzenia</w:t>
      </w:r>
      <w:r>
        <w:rPr>
          <w:rFonts w:ascii="Arial" w:eastAsia="Arial" w:hAnsi="Arial" w:cs="Arial"/>
          <w:sz w:val="20"/>
          <w:szCs w:val="20"/>
        </w:rPr>
        <w:t>: Aparatura naukowo-badawcza fabrycznie nowa</w:t>
      </w:r>
    </w:p>
    <w:p w14:paraId="7B84F30F" w14:textId="77777777" w:rsidR="00DE3DF8" w:rsidRDefault="0029221D">
      <w:pPr>
        <w:numPr>
          <w:ilvl w:val="0"/>
          <w:numId w:val="1"/>
        </w:numPr>
        <w:spacing w:after="0"/>
        <w:ind w:left="284" w:hanging="284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Kod CPV: </w:t>
      </w:r>
      <w:r>
        <w:rPr>
          <w:rFonts w:ascii="Arial" w:eastAsia="Arial" w:hAnsi="Arial" w:cs="Arial"/>
          <w:sz w:val="20"/>
          <w:szCs w:val="20"/>
        </w:rPr>
        <w:t>38500000-0 - Aparatura kontrolna i badawcza</w:t>
      </w:r>
    </w:p>
    <w:p w14:paraId="366D86CD" w14:textId="77777777" w:rsidR="00DE3DF8" w:rsidRDefault="0029221D">
      <w:pPr>
        <w:numPr>
          <w:ilvl w:val="0"/>
          <w:numId w:val="1"/>
        </w:numPr>
        <w:spacing w:after="0"/>
        <w:ind w:left="284" w:hanging="284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Opis urządzenia przez parametry / specyfika techniczna</w:t>
      </w:r>
      <w:bookmarkStart w:id="0" w:name="bookmark=id.30j0zll" w:colFirst="0" w:colLast="0"/>
      <w:bookmarkStart w:id="1" w:name="bookmark=id.gjdgxs" w:colFirst="0" w:colLast="0"/>
      <w:bookmarkEnd w:id="0"/>
      <w:bookmarkEnd w:id="1"/>
      <w:r>
        <w:rPr>
          <w:rFonts w:ascii="Arial" w:eastAsia="Arial" w:hAnsi="Arial" w:cs="Arial"/>
          <w:b/>
          <w:bCs/>
          <w:sz w:val="20"/>
          <w:szCs w:val="20"/>
        </w:rPr>
        <w:t>:</w:t>
      </w:r>
    </w:p>
    <w:p w14:paraId="22D94628" w14:textId="77777777" w:rsidR="00DE3DF8" w:rsidRDefault="00DE3DF8">
      <w:pPr>
        <w:spacing w:after="0" w:line="240" w:lineRule="auto"/>
        <w:rPr>
          <w:rFonts w:ascii="Trebuchet MS" w:eastAsia="Trebuchet MS" w:hAnsi="Trebuchet MS" w:cs="Trebuchet MS"/>
          <w:i/>
          <w:iCs/>
          <w:sz w:val="16"/>
          <w:szCs w:val="16"/>
        </w:rPr>
      </w:pPr>
    </w:p>
    <w:tbl>
      <w:tblPr>
        <w:tblStyle w:val="a"/>
        <w:tblW w:w="906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8"/>
        <w:gridCol w:w="3880"/>
        <w:gridCol w:w="4254"/>
      </w:tblGrid>
      <w:tr w:rsidR="00DE3DF8" w14:paraId="413FA1C6" w14:textId="77777777">
        <w:trPr>
          <w:trHeight w:val="300"/>
          <w:jc w:val="center"/>
        </w:trPr>
        <w:tc>
          <w:tcPr>
            <w:tcW w:w="9062" w:type="dxa"/>
            <w:gridSpan w:val="3"/>
          </w:tcPr>
          <w:p w14:paraId="046544A7" w14:textId="77777777" w:rsidR="00DE3DF8" w:rsidRDefault="0029221D">
            <w:pPr>
              <w:spacing w:after="0" w:line="240" w:lineRule="auto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 xml:space="preserve">Nazwa przedmiotu zamówienia: </w:t>
            </w:r>
          </w:p>
          <w:p w14:paraId="3C075F29" w14:textId="77777777" w:rsidR="00DE3DF8" w:rsidRDefault="00DE3DF8">
            <w:pPr>
              <w:spacing w:after="0" w:line="240" w:lineRule="auto"/>
              <w:rPr>
                <w:rFonts w:ascii="Arial" w:eastAsia="Arial" w:hAnsi="Arial" w:cs="Arial"/>
                <w:b/>
                <w:bCs/>
                <w:color w:val="0070C0"/>
                <w:sz w:val="20"/>
                <w:szCs w:val="20"/>
              </w:rPr>
            </w:pPr>
            <w:bookmarkStart w:id="2" w:name="_heading=h.w5z18uex56uz" w:colFirst="0" w:colLast="0"/>
            <w:bookmarkEnd w:id="2"/>
          </w:p>
          <w:p w14:paraId="01DA6CFC" w14:textId="77777777" w:rsidR="00DE3DF8" w:rsidRDefault="0029221D">
            <w:pPr>
              <w:spacing w:after="0" w:line="240" w:lineRule="auto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Komora klimatyczna do symulacji skrajnych warunków wykonania elementów budowlanych</w:t>
            </w:r>
          </w:p>
          <w:p w14:paraId="33939ECB" w14:textId="77777777" w:rsidR="00DE3DF8" w:rsidRDefault="00DE3DF8">
            <w:pPr>
              <w:spacing w:after="0" w:line="240" w:lineRule="auto"/>
              <w:rPr>
                <w:rFonts w:ascii="Arial" w:eastAsia="Arial" w:hAnsi="Arial" w:cs="Arial"/>
                <w:b/>
                <w:bCs/>
                <w:color w:val="0070C0"/>
                <w:sz w:val="20"/>
                <w:szCs w:val="20"/>
              </w:rPr>
            </w:pPr>
            <w:bookmarkStart w:id="3" w:name="_heading=h.gjdgxs" w:colFirst="0" w:colLast="0"/>
            <w:bookmarkEnd w:id="3"/>
          </w:p>
        </w:tc>
      </w:tr>
      <w:tr w:rsidR="00DE3DF8" w14:paraId="1AD44C45" w14:textId="77777777">
        <w:trPr>
          <w:trHeight w:val="431"/>
          <w:jc w:val="center"/>
        </w:trPr>
        <w:tc>
          <w:tcPr>
            <w:tcW w:w="9062" w:type="dxa"/>
            <w:gridSpan w:val="3"/>
          </w:tcPr>
          <w:p w14:paraId="412DF31C" w14:textId="77777777" w:rsidR="00DE3DF8" w:rsidRDefault="0029221D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Parametry techniczne i funkcjonalne urządzenia</w:t>
            </w:r>
          </w:p>
        </w:tc>
      </w:tr>
      <w:tr w:rsidR="00DE3DF8" w14:paraId="4A6691F0" w14:textId="77777777">
        <w:trPr>
          <w:trHeight w:val="410"/>
          <w:jc w:val="center"/>
        </w:trPr>
        <w:tc>
          <w:tcPr>
            <w:tcW w:w="928" w:type="dxa"/>
            <w:vMerge w:val="restart"/>
            <w:vAlign w:val="center"/>
          </w:tcPr>
          <w:p w14:paraId="5D7EB766" w14:textId="77777777" w:rsidR="00DE3DF8" w:rsidRDefault="0029221D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3880" w:type="dxa"/>
            <w:vMerge w:val="restart"/>
            <w:vAlign w:val="center"/>
          </w:tcPr>
          <w:p w14:paraId="614EB711" w14:textId="77777777" w:rsidR="00DE3DF8" w:rsidRDefault="002922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Wymagania zamawiającego</w:t>
            </w:r>
          </w:p>
        </w:tc>
        <w:tc>
          <w:tcPr>
            <w:tcW w:w="4254" w:type="dxa"/>
            <w:vAlign w:val="center"/>
          </w:tcPr>
          <w:p w14:paraId="23D20069" w14:textId="77777777" w:rsidR="00DE3DF8" w:rsidRDefault="0029221D">
            <w:pPr>
              <w:spacing w:after="0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Oferowany parametr</w:t>
            </w:r>
          </w:p>
        </w:tc>
      </w:tr>
      <w:tr w:rsidR="00DE3DF8" w14:paraId="1BFFB782" w14:textId="77777777">
        <w:trPr>
          <w:trHeight w:val="427"/>
          <w:jc w:val="center"/>
        </w:trPr>
        <w:tc>
          <w:tcPr>
            <w:tcW w:w="928" w:type="dxa"/>
            <w:vMerge/>
            <w:vAlign w:val="center"/>
          </w:tcPr>
          <w:p w14:paraId="5BF97D33" w14:textId="77777777" w:rsidR="00DE3DF8" w:rsidRDefault="00DE3D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3880" w:type="dxa"/>
            <w:vMerge/>
            <w:vAlign w:val="center"/>
          </w:tcPr>
          <w:p w14:paraId="0D4505A4" w14:textId="77777777" w:rsidR="00DE3DF8" w:rsidRDefault="00DE3D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54" w:type="dxa"/>
            <w:vAlign w:val="center"/>
          </w:tcPr>
          <w:p w14:paraId="2BF61E93" w14:textId="77777777" w:rsidR="00DE3DF8" w:rsidRDefault="0029221D">
            <w:pPr>
              <w:spacing w:after="0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Wypełnia Wykonawca</w:t>
            </w:r>
          </w:p>
        </w:tc>
      </w:tr>
      <w:tr w:rsidR="00DE3DF8" w14:paraId="4C1F3ED3" w14:textId="77777777">
        <w:trPr>
          <w:trHeight w:val="729"/>
          <w:jc w:val="center"/>
        </w:trPr>
        <w:tc>
          <w:tcPr>
            <w:tcW w:w="928" w:type="dxa"/>
            <w:vAlign w:val="center"/>
          </w:tcPr>
          <w:p w14:paraId="3C2FC25B" w14:textId="77777777" w:rsidR="00DE3DF8" w:rsidRDefault="0029221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3880" w:type="dxa"/>
            <w:vAlign w:val="center"/>
          </w:tcPr>
          <w:p w14:paraId="0F3FE584" w14:textId="77777777" w:rsidR="00DE3DF8" w:rsidRDefault="0029221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Zakres pracy komory od minimum -25</w:t>
            </w:r>
            <w:r>
              <w:t xml:space="preserve">     </w:t>
            </w:r>
            <w:r>
              <w:rPr>
                <w:rFonts w:ascii="Arial" w:eastAsia="Arial" w:hAnsi="Arial" w:cs="Arial"/>
                <w:sz w:val="20"/>
                <w:szCs w:val="20"/>
              </w:rPr>
              <w:t>°C do maksymalnie +100</w:t>
            </w:r>
            <w:r>
              <w:t xml:space="preserve">    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°C, </w:t>
            </w:r>
          </w:p>
        </w:tc>
        <w:tc>
          <w:tcPr>
            <w:tcW w:w="4254" w:type="dxa"/>
            <w:shd w:val="clear" w:color="auto" w:fill="EEECE1"/>
            <w:vAlign w:val="center"/>
          </w:tcPr>
          <w:p w14:paraId="2154C53B" w14:textId="77777777" w:rsidR="00DE3DF8" w:rsidRDefault="00DE3DF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DE3DF8" w14:paraId="245CE0E0" w14:textId="77777777">
        <w:trPr>
          <w:trHeight w:val="729"/>
          <w:jc w:val="center"/>
        </w:trPr>
        <w:tc>
          <w:tcPr>
            <w:tcW w:w="928" w:type="dxa"/>
            <w:vAlign w:val="center"/>
          </w:tcPr>
          <w:p w14:paraId="65BA0F0C" w14:textId="77777777" w:rsidR="00DE3DF8" w:rsidRDefault="0029221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3880" w:type="dxa"/>
            <w:vAlign w:val="center"/>
          </w:tcPr>
          <w:p w14:paraId="2DE03CDE" w14:textId="77777777" w:rsidR="00DE3DF8" w:rsidRDefault="0029221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Zakres wilgotności od min. 10 do co najmniej 98% </w:t>
            </w:r>
          </w:p>
        </w:tc>
        <w:tc>
          <w:tcPr>
            <w:tcW w:w="4254" w:type="dxa"/>
            <w:shd w:val="clear" w:color="auto" w:fill="EEECE1"/>
            <w:vAlign w:val="center"/>
          </w:tcPr>
          <w:p w14:paraId="0E8BCDA5" w14:textId="77777777" w:rsidR="00DE3DF8" w:rsidRDefault="00DE3DF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DE3DF8" w14:paraId="514337BF" w14:textId="77777777">
        <w:trPr>
          <w:trHeight w:val="729"/>
          <w:jc w:val="center"/>
        </w:trPr>
        <w:tc>
          <w:tcPr>
            <w:tcW w:w="928" w:type="dxa"/>
            <w:vAlign w:val="center"/>
          </w:tcPr>
          <w:p w14:paraId="1A2BB21E" w14:textId="77777777" w:rsidR="00DE3DF8" w:rsidRDefault="0029221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  <w:tc>
          <w:tcPr>
            <w:tcW w:w="3880" w:type="dxa"/>
            <w:vAlign w:val="center"/>
          </w:tcPr>
          <w:p w14:paraId="195CD9FB" w14:textId="77777777" w:rsidR="00DE3DF8" w:rsidRDefault="0029221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Pojemność komory od min 100 do co najmniej 130 litrów</w:t>
            </w:r>
          </w:p>
        </w:tc>
        <w:tc>
          <w:tcPr>
            <w:tcW w:w="4254" w:type="dxa"/>
            <w:shd w:val="clear" w:color="auto" w:fill="EEECE1"/>
            <w:vAlign w:val="center"/>
          </w:tcPr>
          <w:p w14:paraId="1A2324B0" w14:textId="77777777" w:rsidR="00DE3DF8" w:rsidRDefault="00DE3DF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DE3DF8" w14:paraId="343A88AE" w14:textId="77777777">
        <w:trPr>
          <w:trHeight w:val="729"/>
          <w:jc w:val="center"/>
        </w:trPr>
        <w:tc>
          <w:tcPr>
            <w:tcW w:w="928" w:type="dxa"/>
            <w:vAlign w:val="center"/>
          </w:tcPr>
          <w:p w14:paraId="1ABE82FD" w14:textId="77777777" w:rsidR="00DE3DF8" w:rsidRDefault="0029221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  <w:tc>
          <w:tcPr>
            <w:tcW w:w="3880" w:type="dxa"/>
            <w:vAlign w:val="center"/>
          </w:tcPr>
          <w:p w14:paraId="19B3ED45" w14:textId="77777777" w:rsidR="00DE3DF8" w:rsidRDefault="0029221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Szczelnie zamykane drzwi zewnętrzne</w:t>
            </w:r>
          </w:p>
        </w:tc>
        <w:tc>
          <w:tcPr>
            <w:tcW w:w="4254" w:type="dxa"/>
            <w:shd w:val="clear" w:color="auto" w:fill="EEECE1"/>
            <w:vAlign w:val="center"/>
          </w:tcPr>
          <w:p w14:paraId="26A21CE0" w14:textId="77777777" w:rsidR="00DE3DF8" w:rsidRDefault="00DE3DF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DE3DF8" w14:paraId="7B7DAE29" w14:textId="77777777">
        <w:trPr>
          <w:trHeight w:val="729"/>
          <w:jc w:val="center"/>
        </w:trPr>
        <w:tc>
          <w:tcPr>
            <w:tcW w:w="928" w:type="dxa"/>
            <w:vAlign w:val="center"/>
          </w:tcPr>
          <w:p w14:paraId="449A43BE" w14:textId="77777777" w:rsidR="00DE3DF8" w:rsidRDefault="0029221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  <w:tc>
          <w:tcPr>
            <w:tcW w:w="3880" w:type="dxa"/>
            <w:vAlign w:val="center"/>
          </w:tcPr>
          <w:p w14:paraId="6D25A344" w14:textId="77777777" w:rsidR="00DE3DF8" w:rsidRDefault="0029221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Komora wewnętrzna ze stali nierdzewnej</w:t>
            </w:r>
          </w:p>
        </w:tc>
        <w:tc>
          <w:tcPr>
            <w:tcW w:w="4254" w:type="dxa"/>
            <w:shd w:val="clear" w:color="auto" w:fill="EEECE1"/>
            <w:vAlign w:val="center"/>
          </w:tcPr>
          <w:p w14:paraId="57F56056" w14:textId="77777777" w:rsidR="00DE3DF8" w:rsidRDefault="00DE3DF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DE3DF8" w14:paraId="6501A3C1" w14:textId="77777777">
        <w:trPr>
          <w:trHeight w:val="729"/>
          <w:jc w:val="center"/>
        </w:trPr>
        <w:tc>
          <w:tcPr>
            <w:tcW w:w="928" w:type="dxa"/>
            <w:vAlign w:val="center"/>
          </w:tcPr>
          <w:p w14:paraId="1F8F62D1" w14:textId="77777777" w:rsidR="00DE3DF8" w:rsidRDefault="0029221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  <w:tc>
          <w:tcPr>
            <w:tcW w:w="3880" w:type="dxa"/>
            <w:vAlign w:val="center"/>
          </w:tcPr>
          <w:p w14:paraId="5ACEB295" w14:textId="77777777" w:rsidR="00DE3DF8" w:rsidRDefault="0029221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Minimum dwie półki wewnątrz komory</w:t>
            </w:r>
          </w:p>
        </w:tc>
        <w:tc>
          <w:tcPr>
            <w:tcW w:w="4254" w:type="dxa"/>
            <w:shd w:val="clear" w:color="auto" w:fill="EEECE1"/>
            <w:vAlign w:val="center"/>
          </w:tcPr>
          <w:p w14:paraId="46A5E2FB" w14:textId="77777777" w:rsidR="00DE3DF8" w:rsidRDefault="00DE3DF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DE3DF8" w14:paraId="64C770D8" w14:textId="77777777">
        <w:trPr>
          <w:trHeight w:val="729"/>
          <w:jc w:val="center"/>
        </w:trPr>
        <w:tc>
          <w:tcPr>
            <w:tcW w:w="928" w:type="dxa"/>
            <w:vAlign w:val="center"/>
          </w:tcPr>
          <w:p w14:paraId="0AF40486" w14:textId="77777777" w:rsidR="00DE3DF8" w:rsidRDefault="0029221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7</w:t>
            </w:r>
          </w:p>
        </w:tc>
        <w:tc>
          <w:tcPr>
            <w:tcW w:w="3880" w:type="dxa"/>
            <w:vAlign w:val="center"/>
          </w:tcPr>
          <w:p w14:paraId="4E5E4140" w14:textId="77777777" w:rsidR="00DE3DF8" w:rsidRDefault="0029221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Dopuszczalne obciążenie półki minimum 20 kg</w:t>
            </w:r>
          </w:p>
        </w:tc>
        <w:tc>
          <w:tcPr>
            <w:tcW w:w="4254" w:type="dxa"/>
            <w:shd w:val="clear" w:color="auto" w:fill="EEECE1"/>
            <w:vAlign w:val="center"/>
          </w:tcPr>
          <w:p w14:paraId="10FA136A" w14:textId="77777777" w:rsidR="00DE3DF8" w:rsidRDefault="00DE3DF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DE3DF8" w14:paraId="363272A8" w14:textId="77777777">
        <w:trPr>
          <w:trHeight w:val="729"/>
          <w:jc w:val="center"/>
        </w:trPr>
        <w:tc>
          <w:tcPr>
            <w:tcW w:w="928" w:type="dxa"/>
            <w:vAlign w:val="center"/>
          </w:tcPr>
          <w:p w14:paraId="5240F62B" w14:textId="77777777" w:rsidR="00DE3DF8" w:rsidRDefault="0029221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  <w:tc>
          <w:tcPr>
            <w:tcW w:w="3880" w:type="dxa"/>
            <w:vAlign w:val="center"/>
          </w:tcPr>
          <w:p w14:paraId="2130B873" w14:textId="77777777" w:rsidR="00DE3DF8" w:rsidRDefault="0029221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Rejestrator danych, wartości pomiarowe możliwe do odczytu przez USB</w:t>
            </w:r>
          </w:p>
        </w:tc>
        <w:tc>
          <w:tcPr>
            <w:tcW w:w="4254" w:type="dxa"/>
            <w:shd w:val="clear" w:color="auto" w:fill="EEECE1"/>
            <w:vAlign w:val="center"/>
          </w:tcPr>
          <w:p w14:paraId="6520CBAC" w14:textId="77777777" w:rsidR="00DE3DF8" w:rsidRDefault="00DE3DF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DE3DF8" w14:paraId="2DC793D0" w14:textId="77777777">
        <w:trPr>
          <w:trHeight w:val="729"/>
          <w:jc w:val="center"/>
        </w:trPr>
        <w:tc>
          <w:tcPr>
            <w:tcW w:w="928" w:type="dxa"/>
            <w:vAlign w:val="center"/>
          </w:tcPr>
          <w:p w14:paraId="48656375" w14:textId="77777777" w:rsidR="00DE3DF8" w:rsidRDefault="0029221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9</w:t>
            </w:r>
          </w:p>
        </w:tc>
        <w:tc>
          <w:tcPr>
            <w:tcW w:w="3880" w:type="dxa"/>
            <w:vAlign w:val="center"/>
          </w:tcPr>
          <w:p w14:paraId="74A563D4" w14:textId="77777777" w:rsidR="00DE3DF8" w:rsidRDefault="0029221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Oprogramowanie z licencją bezterminową umożliwiające obsługę urządzenia i archiwizację danych</w:t>
            </w:r>
          </w:p>
        </w:tc>
        <w:tc>
          <w:tcPr>
            <w:tcW w:w="4254" w:type="dxa"/>
            <w:shd w:val="clear" w:color="auto" w:fill="EEECE1"/>
            <w:vAlign w:val="center"/>
          </w:tcPr>
          <w:p w14:paraId="07F3C48A" w14:textId="77777777" w:rsidR="00DE3DF8" w:rsidRDefault="00DE3DF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DE3DF8" w14:paraId="4FE30633" w14:textId="77777777">
        <w:trPr>
          <w:trHeight w:val="729"/>
          <w:jc w:val="center"/>
        </w:trPr>
        <w:tc>
          <w:tcPr>
            <w:tcW w:w="928" w:type="dxa"/>
            <w:vAlign w:val="center"/>
          </w:tcPr>
          <w:p w14:paraId="5C7E5672" w14:textId="77777777" w:rsidR="00DE3DF8" w:rsidRDefault="0029221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  <w:tc>
          <w:tcPr>
            <w:tcW w:w="3880" w:type="dxa"/>
            <w:vAlign w:val="center"/>
          </w:tcPr>
          <w:p w14:paraId="75C742FB" w14:textId="77777777" w:rsidR="00DE3DF8" w:rsidRDefault="0029221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Możliwość cyklicznej zmiany temperatury w czasie, zmienna wilgotność w komorze </w:t>
            </w:r>
            <w:r>
              <w:t xml:space="preserve">     </w:t>
            </w:r>
          </w:p>
        </w:tc>
        <w:tc>
          <w:tcPr>
            <w:tcW w:w="4254" w:type="dxa"/>
            <w:shd w:val="clear" w:color="auto" w:fill="EEECE1"/>
            <w:vAlign w:val="center"/>
          </w:tcPr>
          <w:p w14:paraId="786182C7" w14:textId="77777777" w:rsidR="00DE3DF8" w:rsidRDefault="00DE3DF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DE3DF8" w14:paraId="409E4097" w14:textId="77777777">
        <w:trPr>
          <w:trHeight w:val="729"/>
          <w:jc w:val="center"/>
        </w:trPr>
        <w:tc>
          <w:tcPr>
            <w:tcW w:w="928" w:type="dxa"/>
            <w:vAlign w:val="center"/>
          </w:tcPr>
          <w:p w14:paraId="5371C0BF" w14:textId="77777777" w:rsidR="00DE3DF8" w:rsidRDefault="0029221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11</w:t>
            </w:r>
          </w:p>
        </w:tc>
        <w:tc>
          <w:tcPr>
            <w:tcW w:w="3880" w:type="dxa"/>
            <w:vAlign w:val="center"/>
          </w:tcPr>
          <w:p w14:paraId="4DFC40A5" w14:textId="77777777" w:rsidR="00DE3DF8" w:rsidRDefault="0029221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W przypadku, gdy do prawidłowej pracy urządzenia wymagane jest stosowanie wody o określonych parametrach (np. demineralizowanej), Wykonawca </w:t>
            </w: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zobowiązany jest zapewnić odpowiedni system uzdatniania wody jako integralny element dostawy</w:t>
            </w:r>
          </w:p>
        </w:tc>
        <w:tc>
          <w:tcPr>
            <w:tcW w:w="4254" w:type="dxa"/>
            <w:shd w:val="clear" w:color="auto" w:fill="EEECE1"/>
            <w:vAlign w:val="center"/>
          </w:tcPr>
          <w:p w14:paraId="6148CAF0" w14:textId="77777777" w:rsidR="00DE3DF8" w:rsidRDefault="00DE3DF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DE3DF8" w14:paraId="441C0E33" w14:textId="77777777">
        <w:trPr>
          <w:trHeight w:val="837"/>
          <w:jc w:val="center"/>
        </w:trPr>
        <w:tc>
          <w:tcPr>
            <w:tcW w:w="928" w:type="dxa"/>
            <w:vAlign w:val="center"/>
          </w:tcPr>
          <w:p w14:paraId="1220ADCF" w14:textId="77777777" w:rsidR="00DE3DF8" w:rsidRDefault="0029221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12</w:t>
            </w:r>
          </w:p>
        </w:tc>
        <w:tc>
          <w:tcPr>
            <w:tcW w:w="3880" w:type="dxa"/>
            <w:tcBorders>
              <w:top w:val="nil"/>
            </w:tcBorders>
            <w:vAlign w:val="center"/>
          </w:tcPr>
          <w:p w14:paraId="0AB8A695" w14:textId="77777777" w:rsidR="00DE3DF8" w:rsidRDefault="0029221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Dokumentacja w języku polskim lub angielskim</w:t>
            </w:r>
          </w:p>
        </w:tc>
        <w:tc>
          <w:tcPr>
            <w:tcW w:w="4254" w:type="dxa"/>
            <w:shd w:val="clear" w:color="auto" w:fill="EEECE1"/>
            <w:vAlign w:val="center"/>
          </w:tcPr>
          <w:p w14:paraId="68DB676F" w14:textId="77777777" w:rsidR="00DE3DF8" w:rsidRDefault="00DE3DF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DE3DF8" w14:paraId="099DF926" w14:textId="77777777">
        <w:trPr>
          <w:trHeight w:val="707"/>
          <w:jc w:val="center"/>
        </w:trPr>
        <w:tc>
          <w:tcPr>
            <w:tcW w:w="928" w:type="dxa"/>
            <w:vAlign w:val="center"/>
          </w:tcPr>
          <w:p w14:paraId="0359A48E" w14:textId="77777777" w:rsidR="00DE3DF8" w:rsidRDefault="0029221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13</w:t>
            </w:r>
          </w:p>
        </w:tc>
        <w:tc>
          <w:tcPr>
            <w:tcW w:w="3880" w:type="dxa"/>
            <w:vAlign w:val="center"/>
          </w:tcPr>
          <w:p w14:paraId="210A8FE3" w14:textId="77777777" w:rsidR="00DE3DF8" w:rsidRDefault="0029221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Gwarancja: min. 12 miesięcy</w:t>
            </w:r>
          </w:p>
          <w:p w14:paraId="2D3EC910" w14:textId="77777777" w:rsidR="00DE3DF8" w:rsidRDefault="00DE3DF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254" w:type="dxa"/>
            <w:shd w:val="clear" w:color="auto" w:fill="EEECE1"/>
            <w:vAlign w:val="center"/>
          </w:tcPr>
          <w:p w14:paraId="5CB43D3B" w14:textId="77777777" w:rsidR="00DE3DF8" w:rsidRDefault="00DE3DF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DE3DF8" w14:paraId="56F21D43" w14:textId="77777777">
        <w:trPr>
          <w:trHeight w:val="690"/>
          <w:jc w:val="center"/>
        </w:trPr>
        <w:tc>
          <w:tcPr>
            <w:tcW w:w="928" w:type="dxa"/>
            <w:vAlign w:val="center"/>
          </w:tcPr>
          <w:p w14:paraId="0C6BCBD3" w14:textId="77777777" w:rsidR="00DE3DF8" w:rsidRDefault="0029221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14</w:t>
            </w:r>
          </w:p>
        </w:tc>
        <w:tc>
          <w:tcPr>
            <w:tcW w:w="3880" w:type="dxa"/>
            <w:vAlign w:val="center"/>
          </w:tcPr>
          <w:p w14:paraId="1E7706CA" w14:textId="77777777" w:rsidR="00DE3DF8" w:rsidRDefault="0029221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Urządzenie fabrycznie nowe</w:t>
            </w:r>
          </w:p>
          <w:p w14:paraId="574C4282" w14:textId="77777777" w:rsidR="00DE3DF8" w:rsidRDefault="00DE3DF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254" w:type="dxa"/>
            <w:shd w:val="clear" w:color="auto" w:fill="EEECE1"/>
            <w:vAlign w:val="center"/>
          </w:tcPr>
          <w:p w14:paraId="23A047E0" w14:textId="77777777" w:rsidR="00DE3DF8" w:rsidRDefault="00DE3DF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DE3DF8" w14:paraId="7B0A8CB9" w14:textId="77777777">
        <w:trPr>
          <w:jc w:val="center"/>
        </w:trPr>
        <w:tc>
          <w:tcPr>
            <w:tcW w:w="928" w:type="dxa"/>
            <w:vAlign w:val="center"/>
          </w:tcPr>
          <w:p w14:paraId="215978B8" w14:textId="77777777" w:rsidR="00DE3DF8" w:rsidRDefault="0029221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15</w:t>
            </w:r>
          </w:p>
        </w:tc>
        <w:tc>
          <w:tcPr>
            <w:tcW w:w="3880" w:type="dxa"/>
            <w:vAlign w:val="center"/>
          </w:tcPr>
          <w:p w14:paraId="0078FB79" w14:textId="77777777" w:rsidR="00DE3DF8" w:rsidRDefault="0029221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Termin dostawy: do 3 miesięcy</w:t>
            </w:r>
            <w: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od dnia podpisania Umowy</w:t>
            </w:r>
          </w:p>
        </w:tc>
        <w:tc>
          <w:tcPr>
            <w:tcW w:w="4254" w:type="dxa"/>
            <w:shd w:val="clear" w:color="auto" w:fill="EEECE1"/>
            <w:vAlign w:val="center"/>
          </w:tcPr>
          <w:p w14:paraId="3C53EF27" w14:textId="77777777" w:rsidR="00DE3DF8" w:rsidRDefault="00DE3DF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DE3DF8" w14:paraId="45AEA0C6" w14:textId="77777777">
        <w:trPr>
          <w:jc w:val="center"/>
        </w:trPr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C58D8A" w14:textId="77777777" w:rsidR="00DE3DF8" w:rsidRDefault="0029221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16</w:t>
            </w:r>
          </w:p>
        </w:tc>
        <w:tc>
          <w:tcPr>
            <w:tcW w:w="8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14:paraId="5BD3DC8B" w14:textId="77777777" w:rsidR="00DE3DF8" w:rsidRDefault="002922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Nazwa, typ</w:t>
            </w:r>
            <w:r>
              <w:rPr>
                <w:rFonts w:ascii="Arial" w:eastAsia="Arial" w:hAnsi="Arial" w:cs="Arial"/>
                <w:sz w:val="20"/>
                <w:szCs w:val="20"/>
              </w:rPr>
              <w:t>/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model, producent oferowanego urządzenia </w:t>
            </w:r>
            <w:r>
              <w:t xml:space="preserve">     </w:t>
            </w:r>
          </w:p>
          <w:p w14:paraId="69C0B289" w14:textId="77777777" w:rsidR="00DE3DF8" w:rsidRDefault="00DE3D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</w:pPr>
          </w:p>
          <w:p w14:paraId="208E1D25" w14:textId="77777777" w:rsidR="00DE3DF8" w:rsidRDefault="00DE3D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</w:pPr>
          </w:p>
          <w:p w14:paraId="0700D316" w14:textId="77777777" w:rsidR="00DE3DF8" w:rsidRDefault="00DE3D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</w:pPr>
          </w:p>
        </w:tc>
      </w:tr>
    </w:tbl>
    <w:p w14:paraId="575AA518" w14:textId="77777777" w:rsidR="00DE3DF8" w:rsidRDefault="0029221D">
      <w:pPr>
        <w:spacing w:before="240" w:after="0"/>
        <w:jc w:val="both"/>
        <w:rPr>
          <w:rFonts w:ascii="Arial" w:eastAsia="Arial" w:hAnsi="Arial" w:cs="Arial"/>
          <w:i/>
          <w:iCs/>
          <w:sz w:val="18"/>
          <w:szCs w:val="18"/>
        </w:rPr>
      </w:pPr>
      <w:r>
        <w:rPr>
          <w:rFonts w:ascii="Arial" w:eastAsia="Arial" w:hAnsi="Arial" w:cs="Arial"/>
          <w:i/>
          <w:iCs/>
          <w:sz w:val="18"/>
          <w:szCs w:val="18"/>
        </w:rPr>
        <w:t>UWAGA: Podane w tabeli wymagania należy traktować jako minimalne. Dopuszcza się składanie ofert na urządzenia lepsze, a przynajmniej równoważne pod każdym względem. Wykonawca powinien określić  w opisie przedmiotu zamówienia – producenta urządzenia oraz nazwę oferowanego produktu i ewentualne inne cechy konieczne do jego jednoznacznego zidentyfikowania oraz wykazać, że oferowane przez niego urządzenia spełniają wymagania określone przez Zamawiającego poprzez dokładne opisanie oferowanych urządzeń w kolumnie</w:t>
      </w:r>
      <w:r>
        <w:rPr>
          <w:rFonts w:ascii="Arial" w:eastAsia="Arial" w:hAnsi="Arial" w:cs="Arial"/>
          <w:i/>
          <w:iCs/>
          <w:sz w:val="18"/>
          <w:szCs w:val="18"/>
        </w:rPr>
        <w:t xml:space="preserve"> oferowane parametry. Za równoważne Zamawiający uzna urządzenie spełniające wszystkie minimalne parametry techniczne określone w OPZ oraz posiadające funkcjonalność umożliwiającą realizację tych samych zadań badawczych.</w:t>
      </w:r>
    </w:p>
    <w:p w14:paraId="4B7C6967" w14:textId="77777777" w:rsidR="00DE3DF8" w:rsidRDefault="00DE3DF8">
      <w:pPr>
        <w:spacing w:before="240" w:after="0"/>
        <w:jc w:val="both"/>
        <w:rPr>
          <w:rFonts w:ascii="Arial" w:eastAsia="Arial" w:hAnsi="Arial" w:cs="Arial"/>
          <w:i/>
          <w:iCs/>
          <w:sz w:val="18"/>
          <w:szCs w:val="18"/>
        </w:rPr>
      </w:pPr>
    </w:p>
    <w:p w14:paraId="7EE46C88" w14:textId="77777777" w:rsidR="00DE3DF8" w:rsidRDefault="0029221D">
      <w:pPr>
        <w:spacing w:after="0"/>
        <w:ind w:left="280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Kalkulacja ceny dla urządzenia zgodnie ze specyfikacją techniczną</w:t>
      </w:r>
    </w:p>
    <w:tbl>
      <w:tblPr>
        <w:tblStyle w:val="a0"/>
        <w:tblW w:w="862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35"/>
        <w:gridCol w:w="3225"/>
        <w:gridCol w:w="1590"/>
        <w:gridCol w:w="3075"/>
      </w:tblGrid>
      <w:tr w:rsidR="00DE3DF8" w14:paraId="4CC6CD89" w14:textId="77777777">
        <w:trPr>
          <w:trHeight w:val="480"/>
        </w:trPr>
        <w:tc>
          <w:tcPr>
            <w:tcW w:w="735" w:type="dxa"/>
            <w:tcBorders>
              <w:top w:val="single" w:sz="6" w:space="0" w:color="999999"/>
              <w:left w:val="single" w:sz="6" w:space="0" w:color="999999"/>
              <w:bottom w:val="single" w:sz="12" w:space="0" w:color="666666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248EA0" w14:textId="77777777" w:rsidR="00DE3DF8" w:rsidRDefault="0029221D">
            <w:pPr>
              <w:spacing w:after="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3225" w:type="dxa"/>
            <w:tcBorders>
              <w:top w:val="single" w:sz="6" w:space="0" w:color="999999"/>
              <w:left w:val="nil"/>
              <w:bottom w:val="single" w:sz="12" w:space="0" w:color="666666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805549" w14:textId="77777777" w:rsidR="00DE3DF8" w:rsidRDefault="0029221D">
            <w:pPr>
              <w:spacing w:after="0"/>
              <w:ind w:left="560" w:hanging="28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Urządzenie z oprogramowaniem</w:t>
            </w:r>
          </w:p>
        </w:tc>
        <w:tc>
          <w:tcPr>
            <w:tcW w:w="1590" w:type="dxa"/>
            <w:tcBorders>
              <w:top w:val="single" w:sz="6" w:space="0" w:color="999999"/>
              <w:left w:val="nil"/>
              <w:bottom w:val="single" w:sz="12" w:space="0" w:color="666666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549E18" w14:textId="77777777" w:rsidR="00DE3DF8" w:rsidRDefault="0029221D">
            <w:pPr>
              <w:spacing w:after="0"/>
              <w:ind w:left="28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Ilość</w:t>
            </w:r>
          </w:p>
        </w:tc>
        <w:tc>
          <w:tcPr>
            <w:tcW w:w="3075" w:type="dxa"/>
            <w:tcBorders>
              <w:top w:val="single" w:sz="6" w:space="0" w:color="999999"/>
              <w:left w:val="nil"/>
              <w:bottom w:val="single" w:sz="12" w:space="0" w:color="666666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041F0FD" w14:textId="77777777" w:rsidR="00DE3DF8" w:rsidRDefault="0029221D">
            <w:pPr>
              <w:spacing w:after="0"/>
              <w:ind w:left="28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Cena jednostkowa netto</w:t>
            </w:r>
          </w:p>
        </w:tc>
      </w:tr>
      <w:tr w:rsidR="00DE3DF8" w14:paraId="6D6D6D8B" w14:textId="77777777">
        <w:trPr>
          <w:trHeight w:val="255"/>
        </w:trPr>
        <w:tc>
          <w:tcPr>
            <w:tcW w:w="735" w:type="dxa"/>
            <w:tcBorders>
              <w:top w:val="nil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1C7E062" w14:textId="77777777" w:rsidR="00DE3DF8" w:rsidRDefault="0029221D">
            <w:pPr>
              <w:spacing w:after="0"/>
              <w:ind w:left="28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3225" w:type="dxa"/>
            <w:tcBorders>
              <w:top w:val="nil"/>
              <w:left w:val="nil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BF7BA62" w14:textId="77777777" w:rsidR="00DE3DF8" w:rsidRDefault="0029221D">
            <w:pPr>
              <w:spacing w:after="0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Komora klimatyczna do symulacji skrajnych warunków wykonania elementów budowlanych</w:t>
            </w:r>
          </w:p>
          <w:p w14:paraId="19B636F2" w14:textId="77777777" w:rsidR="00DE3DF8" w:rsidRDefault="00DE3DF8">
            <w:pPr>
              <w:spacing w:after="0"/>
              <w:ind w:left="560" w:hanging="28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590" w:type="dxa"/>
            <w:tcBorders>
              <w:top w:val="nil"/>
              <w:left w:val="nil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E669756" w14:textId="77777777" w:rsidR="00DE3DF8" w:rsidRDefault="0029221D">
            <w:pPr>
              <w:spacing w:after="0"/>
              <w:ind w:left="28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3075" w:type="dxa"/>
            <w:tcBorders>
              <w:top w:val="nil"/>
              <w:left w:val="nil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C8ABA3" w14:textId="77777777" w:rsidR="00DE3DF8" w:rsidRDefault="0029221D">
            <w:pPr>
              <w:spacing w:after="0"/>
              <w:ind w:left="28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,     zł</w:t>
            </w:r>
          </w:p>
        </w:tc>
      </w:tr>
      <w:tr w:rsidR="00DE3DF8" w14:paraId="06D536D1" w14:textId="77777777">
        <w:trPr>
          <w:trHeight w:val="423"/>
        </w:trPr>
        <w:tc>
          <w:tcPr>
            <w:tcW w:w="5550" w:type="dxa"/>
            <w:gridSpan w:val="3"/>
            <w:tcBorders>
              <w:top w:val="nil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A106BD4" w14:textId="77777777" w:rsidR="00DE3DF8" w:rsidRDefault="0029221D">
            <w:pPr>
              <w:spacing w:after="0"/>
              <w:ind w:left="28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                                                            </w:t>
            </w:r>
          </w:p>
          <w:p w14:paraId="03056116" w14:textId="77777777" w:rsidR="00DE3DF8" w:rsidRDefault="0029221D">
            <w:pPr>
              <w:spacing w:after="0"/>
              <w:ind w:left="280"/>
              <w:jc w:val="right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Wartość ogółem netto</w:t>
            </w:r>
          </w:p>
        </w:tc>
        <w:tc>
          <w:tcPr>
            <w:tcW w:w="3075" w:type="dxa"/>
            <w:tcBorders>
              <w:top w:val="nil"/>
              <w:left w:val="nil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6A3DE5" w14:textId="77777777" w:rsidR="00DE3DF8" w:rsidRDefault="0029221D">
            <w:pPr>
              <w:spacing w:after="0"/>
              <w:ind w:left="28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,     zł</w:t>
            </w:r>
          </w:p>
        </w:tc>
      </w:tr>
      <w:tr w:rsidR="00DE3DF8" w14:paraId="294110EE" w14:textId="77777777">
        <w:trPr>
          <w:trHeight w:val="480"/>
        </w:trPr>
        <w:tc>
          <w:tcPr>
            <w:tcW w:w="5550" w:type="dxa"/>
            <w:gridSpan w:val="3"/>
            <w:tcBorders>
              <w:top w:val="nil"/>
              <w:left w:val="single" w:sz="6" w:space="0" w:color="999999"/>
              <w:bottom w:val="single" w:sz="6" w:space="0" w:color="999999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A49203" w14:textId="77777777" w:rsidR="00DE3DF8" w:rsidRDefault="0029221D">
            <w:pPr>
              <w:spacing w:before="240" w:after="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</w:t>
            </w:r>
          </w:p>
          <w:p w14:paraId="10825C9C" w14:textId="77777777" w:rsidR="00DE3DF8" w:rsidRDefault="0029221D">
            <w:pPr>
              <w:spacing w:after="0"/>
              <w:ind w:left="280"/>
              <w:jc w:val="right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Wartość VAT (23%)</w:t>
            </w:r>
          </w:p>
        </w:tc>
        <w:tc>
          <w:tcPr>
            <w:tcW w:w="3075" w:type="dxa"/>
            <w:tcBorders>
              <w:top w:val="nil"/>
              <w:left w:val="nil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27785A" w14:textId="77777777" w:rsidR="00DE3DF8" w:rsidRDefault="0029221D">
            <w:pPr>
              <w:spacing w:after="0"/>
              <w:ind w:left="28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,     zł</w:t>
            </w:r>
          </w:p>
        </w:tc>
      </w:tr>
      <w:tr w:rsidR="00DE3DF8" w14:paraId="44EAF252" w14:textId="77777777">
        <w:trPr>
          <w:trHeight w:val="1155"/>
        </w:trPr>
        <w:tc>
          <w:tcPr>
            <w:tcW w:w="5550" w:type="dxa"/>
            <w:gridSpan w:val="3"/>
            <w:tcBorders>
              <w:top w:val="nil"/>
              <w:left w:val="single" w:sz="6" w:space="0" w:color="999999"/>
              <w:bottom w:val="single" w:sz="6" w:space="0" w:color="999999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33343B" w14:textId="77777777" w:rsidR="00DE3DF8" w:rsidRDefault="0029221D">
            <w:pPr>
              <w:spacing w:before="240" w:after="0"/>
              <w:jc w:val="right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Cena ogółem brutto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(wartość netto + wartość VAT):</w:t>
            </w:r>
          </w:p>
        </w:tc>
        <w:tc>
          <w:tcPr>
            <w:tcW w:w="3075" w:type="dxa"/>
            <w:tcBorders>
              <w:top w:val="nil"/>
              <w:left w:val="nil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679700" w14:textId="77777777" w:rsidR="00DE3DF8" w:rsidRDefault="0029221D">
            <w:pPr>
              <w:spacing w:after="0"/>
              <w:ind w:left="40" w:firstLine="260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,     zł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br/>
              <w:t xml:space="preserve"> </w:t>
            </w: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(cena ofertowa – kwotę należy wpisać do formularza ofertowego)</w:t>
            </w:r>
          </w:p>
          <w:p w14:paraId="2C188D21" w14:textId="77777777" w:rsidR="00DE3DF8" w:rsidRDefault="0029221D">
            <w:pPr>
              <w:spacing w:after="0"/>
              <w:ind w:left="28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</w:t>
            </w:r>
          </w:p>
        </w:tc>
      </w:tr>
    </w:tbl>
    <w:p w14:paraId="045F0AA3" w14:textId="77777777" w:rsidR="00DE3DF8" w:rsidRDefault="00DE3DF8">
      <w:pPr>
        <w:spacing w:after="0"/>
        <w:rPr>
          <w:rFonts w:ascii="Arial" w:eastAsia="Arial" w:hAnsi="Arial" w:cs="Arial"/>
          <w:b/>
          <w:bCs/>
          <w:sz w:val="20"/>
          <w:szCs w:val="20"/>
        </w:rPr>
      </w:pPr>
    </w:p>
    <w:p w14:paraId="4D27B055" w14:textId="77777777" w:rsidR="00DE3DF8" w:rsidRDefault="00DE3DF8">
      <w:pPr>
        <w:spacing w:after="0"/>
        <w:ind w:left="284"/>
        <w:rPr>
          <w:rFonts w:ascii="Arial" w:eastAsia="Arial" w:hAnsi="Arial" w:cs="Arial"/>
          <w:b/>
          <w:bCs/>
          <w:sz w:val="20"/>
          <w:szCs w:val="20"/>
        </w:rPr>
      </w:pPr>
    </w:p>
    <w:p w14:paraId="06A491A9" w14:textId="77777777" w:rsidR="00DE3DF8" w:rsidRDefault="0029221D">
      <w:pPr>
        <w:numPr>
          <w:ilvl w:val="0"/>
          <w:numId w:val="1"/>
        </w:numPr>
        <w:spacing w:after="0"/>
        <w:ind w:left="284" w:hanging="284"/>
        <w:rPr>
          <w:rFonts w:ascii="Arial" w:eastAsia="Arial" w:hAnsi="Arial" w:cs="Arial"/>
          <w:b/>
          <w:bCs/>
          <w:sz w:val="20"/>
          <w:szCs w:val="20"/>
        </w:rPr>
      </w:pPr>
      <w:bookmarkStart w:id="4" w:name="_heading=h.1fob9te" w:colFirst="0" w:colLast="0"/>
      <w:bookmarkEnd w:id="4"/>
      <w:r>
        <w:rPr>
          <w:rFonts w:ascii="Arial" w:eastAsia="Arial" w:hAnsi="Arial" w:cs="Arial"/>
          <w:b/>
          <w:bCs/>
          <w:sz w:val="20"/>
          <w:szCs w:val="20"/>
        </w:rPr>
        <w:t>Ilość: 1 sztuka</w:t>
      </w:r>
    </w:p>
    <w:p w14:paraId="7274BFA2" w14:textId="77777777" w:rsidR="00DE3DF8" w:rsidRDefault="00DE3DF8">
      <w:pPr>
        <w:spacing w:after="0"/>
        <w:ind w:left="284"/>
        <w:rPr>
          <w:rFonts w:ascii="Arial" w:eastAsia="Arial" w:hAnsi="Arial" w:cs="Arial"/>
          <w:b/>
          <w:bCs/>
          <w:sz w:val="20"/>
          <w:szCs w:val="20"/>
        </w:rPr>
      </w:pPr>
    </w:p>
    <w:p w14:paraId="03E88F62" w14:textId="77777777" w:rsidR="00DE3DF8" w:rsidRDefault="00DE3DF8">
      <w:pPr>
        <w:spacing w:after="0"/>
        <w:ind w:left="284"/>
        <w:rPr>
          <w:rFonts w:ascii="Arial" w:eastAsia="Arial" w:hAnsi="Arial" w:cs="Arial"/>
          <w:b/>
          <w:bCs/>
          <w:sz w:val="8"/>
          <w:szCs w:val="8"/>
        </w:rPr>
      </w:pPr>
    </w:p>
    <w:p w14:paraId="0BD15AE0" w14:textId="77777777" w:rsidR="00DE3DF8" w:rsidRDefault="0029221D">
      <w:pPr>
        <w:numPr>
          <w:ilvl w:val="0"/>
          <w:numId w:val="1"/>
        </w:numPr>
        <w:spacing w:after="0"/>
        <w:ind w:left="284" w:hanging="284"/>
        <w:jc w:val="both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b/>
          <w:bCs/>
          <w:sz w:val="20"/>
          <w:szCs w:val="20"/>
        </w:rPr>
        <w:lastRenderedPageBreak/>
        <w:t xml:space="preserve">Miejsce dostawy: </w:t>
      </w:r>
      <w:r>
        <w:rPr>
          <w:rFonts w:ascii="Arial" w:eastAsia="Arial" w:hAnsi="Arial" w:cs="Arial"/>
          <w:sz w:val="20"/>
          <w:szCs w:val="20"/>
        </w:rPr>
        <w:t xml:space="preserve">Politechnika Wrocławska, </w:t>
      </w:r>
      <w:r>
        <w:t>Plac Grunwaldzki 11</w:t>
      </w:r>
      <w:r>
        <w:rPr>
          <w:rFonts w:ascii="Arial" w:eastAsia="Arial" w:hAnsi="Arial" w:cs="Arial"/>
          <w:sz w:val="20"/>
          <w:szCs w:val="20"/>
        </w:rPr>
        <w:t>, 50-370 Wrocław, budynek C-7, pok. 10a.</w:t>
      </w:r>
    </w:p>
    <w:p w14:paraId="799806A8" w14:textId="77777777" w:rsidR="00DE3DF8" w:rsidRDefault="00DE3DF8">
      <w:pPr>
        <w:spacing w:after="0"/>
        <w:ind w:left="284"/>
        <w:rPr>
          <w:rFonts w:ascii="Arial" w:eastAsia="Arial" w:hAnsi="Arial" w:cs="Arial"/>
          <w:b/>
          <w:bCs/>
          <w:sz w:val="16"/>
          <w:szCs w:val="16"/>
        </w:rPr>
      </w:pPr>
    </w:p>
    <w:p w14:paraId="58445F94" w14:textId="77777777" w:rsidR="00DE3DF8" w:rsidRDefault="00DE3DF8">
      <w:pPr>
        <w:spacing w:after="0"/>
        <w:ind w:left="284"/>
        <w:rPr>
          <w:rFonts w:ascii="Arial" w:eastAsia="Arial" w:hAnsi="Arial" w:cs="Arial"/>
          <w:b/>
          <w:bCs/>
          <w:sz w:val="16"/>
          <w:szCs w:val="16"/>
        </w:rPr>
      </w:pPr>
    </w:p>
    <w:p w14:paraId="5213970B" w14:textId="77777777" w:rsidR="00DE3DF8" w:rsidRDefault="0029221D">
      <w:pPr>
        <w:numPr>
          <w:ilvl w:val="0"/>
          <w:numId w:val="1"/>
        </w:numPr>
        <w:spacing w:after="0"/>
        <w:ind w:left="284" w:hanging="284"/>
        <w:jc w:val="both"/>
        <w:rPr>
          <w:rFonts w:ascii="Arial" w:eastAsia="Arial" w:hAnsi="Arial" w:cs="Arial"/>
          <w:b/>
          <w:bCs/>
          <w:sz w:val="16"/>
          <w:szCs w:val="16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Szczególne warunki dotyczące dostawy: dostawa, </w:t>
      </w:r>
      <w:r>
        <w:rPr>
          <w:rFonts w:ascii="Arial" w:eastAsia="Arial" w:hAnsi="Arial" w:cs="Arial"/>
          <w:b/>
          <w:bCs/>
          <w:strike/>
          <w:sz w:val="20"/>
          <w:szCs w:val="20"/>
        </w:rPr>
        <w:t>montaż, instalacja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, uruchomienie </w:t>
      </w:r>
      <w:r>
        <w:rPr>
          <w:rFonts w:ascii="Arial" w:eastAsia="Arial" w:hAnsi="Arial" w:cs="Arial"/>
          <w:b/>
          <w:bCs/>
          <w:sz w:val="20"/>
          <w:szCs w:val="20"/>
        </w:rPr>
        <w:br/>
        <w:t xml:space="preserve">i instruktaż oraz sprawdzenie poprawności działania w miejscu wyznaczonym przez Zamawiającego* </w:t>
      </w:r>
    </w:p>
    <w:p w14:paraId="54965883" w14:textId="77777777" w:rsidR="00DE3DF8" w:rsidRDefault="00DE3DF8">
      <w:pPr>
        <w:spacing w:after="0"/>
        <w:jc w:val="both"/>
        <w:rPr>
          <w:rFonts w:ascii="Arial" w:eastAsia="Arial" w:hAnsi="Arial" w:cs="Arial"/>
          <w:sz w:val="20"/>
          <w:szCs w:val="20"/>
        </w:rPr>
      </w:pPr>
    </w:p>
    <w:p w14:paraId="26CE796D" w14:textId="77777777" w:rsidR="00DE3DF8" w:rsidRDefault="0029221D">
      <w:pPr>
        <w:spacing w:after="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Wykonawca zobowiązany jest zapewnić, że Sprzęt będzie opakowany w jednostkowe bezzwrotne opakowania zabezpieczające przed uszkodzeniem w czasie transportu, a po zrealizowanej dostawie zobowiązany jest zabrania i recyklingu pustych opakowań zabezpieczających.</w:t>
      </w:r>
    </w:p>
    <w:p w14:paraId="5A150A49" w14:textId="77777777" w:rsidR="00DE3DF8" w:rsidRDefault="00DE3DF8">
      <w:pPr>
        <w:spacing w:after="0"/>
        <w:jc w:val="both"/>
        <w:rPr>
          <w:rFonts w:ascii="Arial" w:eastAsia="Arial" w:hAnsi="Arial" w:cs="Arial"/>
          <w:sz w:val="20"/>
          <w:szCs w:val="20"/>
        </w:rPr>
      </w:pPr>
    </w:p>
    <w:p w14:paraId="74387B7E" w14:textId="77777777" w:rsidR="00DE3DF8" w:rsidRDefault="0029221D">
      <w:pPr>
        <w:spacing w:after="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Sprzęt musi zostać wniesiony do laboratorium Zamawiającego przez drzwi o wymiarach 110x200 cm.</w:t>
      </w:r>
    </w:p>
    <w:p w14:paraId="35E67CF9" w14:textId="77777777" w:rsidR="00DE3DF8" w:rsidRDefault="00DE3DF8">
      <w:pPr>
        <w:spacing w:after="0"/>
        <w:jc w:val="both"/>
        <w:rPr>
          <w:rFonts w:ascii="Arial" w:eastAsia="Arial" w:hAnsi="Arial" w:cs="Arial"/>
          <w:b/>
          <w:bCs/>
          <w:sz w:val="16"/>
          <w:szCs w:val="16"/>
        </w:rPr>
      </w:pPr>
    </w:p>
    <w:p w14:paraId="66551B05" w14:textId="77777777" w:rsidR="00DE3DF8" w:rsidRDefault="0029221D">
      <w:pPr>
        <w:spacing w:after="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Wykonawca zobowiązany jest dostarczyć urządzenie w konfiguracji zapewniającej jego pełną funkcjonalność, tj. gotowość do pracy zgodnie z przeznaczeniem, bez konieczności dokonywania dodatkowych zakupów przez Zamawiającego.</w:t>
      </w:r>
    </w:p>
    <w:p w14:paraId="69FA825B" w14:textId="77777777" w:rsidR="00DE3DF8" w:rsidRDefault="00DE3DF8">
      <w:pPr>
        <w:spacing w:after="0"/>
        <w:ind w:left="284"/>
        <w:jc w:val="both"/>
        <w:rPr>
          <w:rFonts w:ascii="Arial" w:eastAsia="Arial" w:hAnsi="Arial" w:cs="Arial"/>
          <w:b/>
          <w:bCs/>
          <w:sz w:val="16"/>
          <w:szCs w:val="16"/>
        </w:rPr>
      </w:pPr>
    </w:p>
    <w:p w14:paraId="4A67BA58" w14:textId="77777777" w:rsidR="00DE3DF8" w:rsidRDefault="0029221D">
      <w:pPr>
        <w:spacing w:before="120" w:after="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VIII. Opis przedmiotu zamówienia został sporządzony z uwzględnieniem wymagań w zakresie dostępności dla osób niepełnosprawnych lub projektowania z przeznaczeniem dla wszystkich użytkowników.</w:t>
      </w:r>
    </w:p>
    <w:p w14:paraId="0864A148" w14:textId="77777777" w:rsidR="00DE3DF8" w:rsidRDefault="0029221D">
      <w:pPr>
        <w:spacing w:before="120" w:after="0"/>
        <w:ind w:left="42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Zamawiający wymaga, aby przedmiot zamówienia został zrealizowany zgodnie z Wytycznymi dotyczącymi realizacji zasad równościowych w ramach funduszy unijnych na lata 2021-2027, dotyczących zasady równości szans i niedyskryminacji, w tym dostępności dla osób z niepełnosprawnościami oraz zasady równości kobiet i mężczyzn, w tym przestrzegania Konwencji o prawach osób niepełnosprawnych sporządzonej w Nowym Jorku dnia 13 grudnia 2006 r. oraz Karty Praw Podstawowych Unii Europejskiej z dnia 26 października 2012 r.</w:t>
      </w:r>
    </w:p>
    <w:p w14:paraId="226535B5" w14:textId="77777777" w:rsidR="00DE3DF8" w:rsidRDefault="00DE3DF8" w:rsidP="0029221D">
      <w:pPr>
        <w:spacing w:after="0"/>
        <w:rPr>
          <w:rFonts w:ascii="Arial" w:eastAsia="Arial" w:hAnsi="Arial" w:cs="Arial"/>
          <w:b/>
          <w:bCs/>
          <w:sz w:val="20"/>
          <w:szCs w:val="20"/>
        </w:rPr>
      </w:pPr>
    </w:p>
    <w:p w14:paraId="1FCA2BAF" w14:textId="77777777" w:rsidR="00DE3DF8" w:rsidRDefault="00DE3DF8">
      <w:pPr>
        <w:spacing w:after="0"/>
        <w:rPr>
          <w:rFonts w:ascii="Arial" w:eastAsia="Arial" w:hAnsi="Arial" w:cs="Arial"/>
          <w:b/>
          <w:bCs/>
          <w:sz w:val="10"/>
          <w:szCs w:val="10"/>
        </w:rPr>
      </w:pPr>
    </w:p>
    <w:p w14:paraId="29FAA4A1" w14:textId="77777777" w:rsidR="00DE3DF8" w:rsidRDefault="0029221D">
      <w:pPr>
        <w:spacing w:after="0" w:line="240" w:lineRule="auto"/>
        <w:rPr>
          <w:rFonts w:ascii="Arial" w:eastAsia="Arial" w:hAnsi="Arial" w:cs="Arial"/>
          <w:b/>
          <w:bCs/>
          <w:sz w:val="16"/>
          <w:szCs w:val="16"/>
        </w:rPr>
      </w:pPr>
      <w:r>
        <w:rPr>
          <w:rFonts w:ascii="Arial" w:eastAsia="Arial" w:hAnsi="Arial" w:cs="Arial"/>
          <w:b/>
          <w:bCs/>
          <w:sz w:val="16"/>
          <w:szCs w:val="16"/>
        </w:rPr>
        <w:t>*niepotrzebne skreślić</w:t>
      </w:r>
    </w:p>
    <w:p w14:paraId="0F8A75FB" w14:textId="77777777" w:rsidR="00DE3DF8" w:rsidRDefault="00DE3DF8">
      <w:pPr>
        <w:spacing w:after="0" w:line="240" w:lineRule="auto"/>
        <w:rPr>
          <w:rFonts w:ascii="Arial" w:eastAsia="Arial" w:hAnsi="Arial" w:cs="Arial"/>
          <w:b/>
          <w:bCs/>
          <w:sz w:val="16"/>
          <w:szCs w:val="16"/>
        </w:rPr>
      </w:pPr>
    </w:p>
    <w:p w14:paraId="4DDCC838" w14:textId="77777777" w:rsidR="00DE3DF8" w:rsidRDefault="00DE3DF8">
      <w:pPr>
        <w:spacing w:after="0" w:line="240" w:lineRule="auto"/>
        <w:ind w:left="5103"/>
        <w:rPr>
          <w:rFonts w:ascii="Arial" w:eastAsia="Arial" w:hAnsi="Arial" w:cs="Arial"/>
          <w:sz w:val="16"/>
          <w:szCs w:val="16"/>
        </w:rPr>
      </w:pPr>
    </w:p>
    <w:p w14:paraId="29F9E25D" w14:textId="77777777" w:rsidR="00DE3DF8" w:rsidRDefault="00DE3DF8">
      <w:pPr>
        <w:spacing w:after="0" w:line="240" w:lineRule="auto"/>
        <w:ind w:left="5103"/>
        <w:rPr>
          <w:rFonts w:ascii="Arial" w:eastAsia="Arial" w:hAnsi="Arial" w:cs="Arial"/>
          <w:sz w:val="16"/>
          <w:szCs w:val="16"/>
        </w:rPr>
      </w:pPr>
    </w:p>
    <w:p w14:paraId="726DD157" w14:textId="77777777" w:rsidR="00DE3DF8" w:rsidRDefault="00DE3DF8">
      <w:pPr>
        <w:spacing w:after="0" w:line="240" w:lineRule="auto"/>
        <w:ind w:left="5103"/>
        <w:rPr>
          <w:rFonts w:ascii="Arial" w:eastAsia="Arial" w:hAnsi="Arial" w:cs="Arial"/>
          <w:sz w:val="16"/>
          <w:szCs w:val="16"/>
        </w:rPr>
      </w:pPr>
    </w:p>
    <w:p w14:paraId="7A04E259" w14:textId="77777777" w:rsidR="00DE3DF8" w:rsidRDefault="00DE3DF8">
      <w:pPr>
        <w:spacing w:after="0" w:line="240" w:lineRule="auto"/>
        <w:ind w:left="5103"/>
        <w:rPr>
          <w:rFonts w:ascii="Arial" w:eastAsia="Arial" w:hAnsi="Arial" w:cs="Arial"/>
          <w:b/>
          <w:bCs/>
          <w:i/>
          <w:iCs/>
          <w:sz w:val="16"/>
          <w:szCs w:val="16"/>
        </w:rPr>
      </w:pPr>
    </w:p>
    <w:p w14:paraId="286C7854" w14:textId="77777777" w:rsidR="00DE3DF8" w:rsidRDefault="00DE3DF8">
      <w:pPr>
        <w:spacing w:after="0" w:line="240" w:lineRule="auto"/>
        <w:ind w:left="5103"/>
        <w:rPr>
          <w:rFonts w:ascii="Arial" w:eastAsia="Arial" w:hAnsi="Arial" w:cs="Arial"/>
          <w:b/>
          <w:bCs/>
          <w:i/>
          <w:iCs/>
          <w:sz w:val="16"/>
          <w:szCs w:val="16"/>
        </w:rPr>
      </w:pPr>
    </w:p>
    <w:sectPr w:rsidR="00DE3DF8">
      <w:headerReference w:type="default" r:id="rId8"/>
      <w:pgSz w:w="11906" w:h="16838"/>
      <w:pgMar w:top="1417" w:right="1417" w:bottom="1417" w:left="1417" w:header="340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F11427" w14:textId="77777777" w:rsidR="0029221D" w:rsidRDefault="0029221D">
      <w:pPr>
        <w:spacing w:after="0" w:line="240" w:lineRule="auto"/>
      </w:pPr>
      <w:r>
        <w:separator/>
      </w:r>
    </w:p>
  </w:endnote>
  <w:endnote w:type="continuationSeparator" w:id="0">
    <w:p w14:paraId="4008489D" w14:textId="77777777" w:rsidR="0029221D" w:rsidRDefault="002922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8D3DF9DC-F447-4E6E-93A8-852BD2D624BB}"/>
    <w:embedBold r:id="rId2" w:fontKey="{D802F8B6-7B77-4E5D-A745-9211C1A3AF1A}"/>
    <w:embedItalic r:id="rId3" w:fontKey="{0537FFF3-F77C-4E56-836F-475F7459F4AA}"/>
    <w:embedBoldItalic r:id="rId4" w:fontKey="{AB565E8C-3289-4DA7-BD02-94DF64C9A3F3}"/>
  </w:font>
  <w:font w:name="Liberation Sans">
    <w:altName w:val="Arial"/>
    <w:charset w:val="00"/>
    <w:family w:val="auto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7ABC467E-2CFC-44A4-BE89-866B404219D2}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  <w:embedItalic r:id="rId6" w:fontKey="{DA72CDC4-9E6B-486B-B6E3-C1C56BAE8005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A6CD2413-2A18-4050-B481-AD22259C827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82AFCD" w14:textId="77777777" w:rsidR="0029221D" w:rsidRDefault="0029221D">
      <w:pPr>
        <w:spacing w:after="0" w:line="240" w:lineRule="auto"/>
      </w:pPr>
      <w:r>
        <w:separator/>
      </w:r>
    </w:p>
  </w:footnote>
  <w:footnote w:type="continuationSeparator" w:id="0">
    <w:p w14:paraId="352D96D0" w14:textId="77777777" w:rsidR="0029221D" w:rsidRDefault="002922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BB88A9" w14:textId="77777777" w:rsidR="00DE3DF8" w:rsidRDefault="0029221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56AB8612" wp14:editId="0D4352CF">
          <wp:simplePos x="0" y="0"/>
          <wp:positionH relativeFrom="column">
            <wp:posOffset>30491</wp:posOffset>
          </wp:positionH>
          <wp:positionV relativeFrom="paragraph">
            <wp:posOffset>13335</wp:posOffset>
          </wp:positionV>
          <wp:extent cx="5698490" cy="784860"/>
          <wp:effectExtent l="0" t="0" r="0" b="0"/>
          <wp:wrapTopAndBottom distT="0" distB="0"/>
          <wp:docPr id="1" name="image1.jpg" descr="Logotyp składający się z zestawienia następujących znaków w wersji czarno-białej: z lewej strony znak Funduszy Europejskich wraz ze sformułowaniem „Fundusze Europejskie dla Dolnego Śląska”, jako drugi znak od lewej strony  - symbol Unii Europejskiej wraz ze sformułowaniem „Dofinansowane przez Unię Europejską” i po prawej stronie herb województwa dolnośląskiego wraz z napisem ,,Dolny Śląsk”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ogotyp składający się z zestawienia następujących znaków w wersji czarno-białej: z lewej strony znak Funduszy Europejskich wraz ze sformułowaniem „Fundusze Europejskie dla Dolnego Śląska”, jako drugi znak od lewej strony  - symbol Unii Europejskiej wraz ze sformułowaniem „Dofinansowane przez Unię Europejską” i po prawej stronie herb województwa dolnośląskiego wraz z napisem ,,Dolny Śląsk”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98490" cy="7848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C131FB"/>
    <w:multiLevelType w:val="multilevel"/>
    <w:tmpl w:val="2F38FE50"/>
    <w:lvl w:ilvl="0">
      <w:start w:val="1"/>
      <w:numFmt w:val="upperRoman"/>
      <w:lvlText w:val="%1."/>
      <w:lvlJc w:val="left"/>
      <w:pPr>
        <w:ind w:left="1080" w:hanging="720"/>
      </w:pPr>
      <w:rPr>
        <w:rFonts w:ascii="Arial" w:eastAsia="Arial" w:hAnsi="Arial" w:cs="Arial"/>
        <w:b/>
        <w:bCs/>
        <w:color w:val="00000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0569784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3DF8"/>
    <w:rsid w:val="0029221D"/>
    <w:rsid w:val="00DE3DF8"/>
    <w:rsid w:val="00E322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C0D864"/>
  <w15:docId w15:val="{AD09F4B3-CE14-467F-8FA9-7B74C33FF5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spacing w:before="240" w:after="120"/>
      <w:ind w:left="1080" w:hanging="720"/>
      <w:outlineLvl w:val="0"/>
    </w:pPr>
    <w:rPr>
      <w:rFonts w:ascii="Liberation Sans" w:eastAsia="Liberation Sans" w:hAnsi="Liberation Sans" w:cs="Liberation Sans"/>
      <w:b/>
      <w:bCs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eHYnZOJnPxLdTFciDla9imjUsdA==">CgMxLjAyCmlkLjMwajB6bGwyCWlkLmdqZGd4czIOaC53NXoxOHVleDU2dXoyCGguZ2pkZ3hzMgloLjFmb2I5dGU4AHIhMTZpM28tNHNCOU5KNXlWVE1falZfaVlmZW5MR2NlN0R1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646</Words>
  <Characters>3882</Characters>
  <Application>Microsoft Office Word</Application>
  <DocSecurity>0</DocSecurity>
  <Lines>32</Lines>
  <Paragraphs>9</Paragraphs>
  <ScaleCrop>false</ScaleCrop>
  <Company/>
  <LinksUpToDate>false</LinksUpToDate>
  <CharactersWithSpaces>4519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Katarzyna Dusza</cp:lastModifiedBy>
  <cp:revision>2</cp:revision>
  <dcterms:created xsi:type="dcterms:W3CDTF">2026-05-06T10:28:00Z</dcterms:created>
  <dcterms:modified xsi:type="dcterms:W3CDTF">2026-05-06T10:33:00Z</dcterms:modified>
</cp:coreProperties>
</file>